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49E2" w14:textId="77777777" w:rsidR="00E27EB7" w:rsidRPr="005951B7" w:rsidRDefault="00E27E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AC1C0B" w14:textId="77777777" w:rsidR="00E27EB7" w:rsidRPr="005951B7" w:rsidRDefault="00E27EB7" w:rsidP="00E27E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1B7">
        <w:rPr>
          <w:rFonts w:ascii="Times New Roman" w:eastAsia="Calibri" w:hAnsi="Times New Roman" w:cs="Times New Roman"/>
          <w:b/>
          <w:bCs/>
          <w:sz w:val="24"/>
          <w:szCs w:val="24"/>
        </w:rPr>
        <w:t>Обоснование закупки у единственного поставщика</w:t>
      </w:r>
    </w:p>
    <w:p w14:paraId="406BDA30" w14:textId="77777777" w:rsidR="008D4BAF" w:rsidRPr="008D4BAF" w:rsidRDefault="00E27EB7" w:rsidP="008D4BA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1B7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п/п</w:t>
      </w:r>
      <w:r w:rsidRPr="001E50AF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. </w:t>
      </w:r>
      <w:r w:rsidR="007E38EF" w:rsidRPr="001E50AF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4</w:t>
      </w:r>
      <w:r w:rsidRPr="001E50AF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п. 1 разд. 2 гл. IV</w:t>
      </w:r>
      <w:r w:rsidRPr="005951B7">
        <w:rPr>
          <w:rFonts w:ascii="Times New Roman" w:eastAsia="Calibri" w:hAnsi="Times New Roman" w:cs="Times New Roman"/>
        </w:rPr>
        <w:t xml:space="preserve"> </w:t>
      </w:r>
      <w:r w:rsidRPr="005951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Положения о закупке товаров, работ и услуг </w:t>
      </w:r>
      <w:r w:rsidR="008D4BAF" w:rsidRPr="008D4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Федеральном государственном бюджетном учреждение науки </w:t>
      </w:r>
    </w:p>
    <w:p w14:paraId="049E2ED2" w14:textId="77777777" w:rsidR="008D4BAF" w:rsidRPr="008D4BAF" w:rsidRDefault="008D4BAF" w:rsidP="008D4BA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Институт физики атмосферы им. А.М. Обухова Российской академии наук  </w:t>
      </w:r>
    </w:p>
    <w:p w14:paraId="71BCD3FE" w14:textId="4376D76D" w:rsidR="00E27EB7" w:rsidRDefault="008D4BAF" w:rsidP="008D4BA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BAF">
        <w:rPr>
          <w:rFonts w:ascii="Times New Roman" w:eastAsia="Calibri" w:hAnsi="Times New Roman" w:cs="Times New Roman"/>
          <w:b/>
          <w:bCs/>
          <w:sz w:val="24"/>
          <w:szCs w:val="24"/>
        </w:rPr>
        <w:t>(ИФА им. А.М. Обухова РАН).</w:t>
      </w:r>
    </w:p>
    <w:p w14:paraId="0E1B1E5C" w14:textId="77777777" w:rsidR="00CF50FE" w:rsidRPr="005951B7" w:rsidRDefault="00CF50FE" w:rsidP="00CF50F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1DBD2B" w14:textId="3AD4A6D1" w:rsidR="00644661" w:rsidRPr="00644661" w:rsidRDefault="00644661" w:rsidP="00644661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44661">
        <w:rPr>
          <w:rFonts w:ascii="Times New Roman" w:eastAsia="Calibri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           </w:t>
      </w:r>
      <w:proofErr w:type="gramStart"/>
      <w:r w:rsidRPr="00644661">
        <w:rPr>
          <w:rFonts w:ascii="Times New Roman" w:eastAsia="Calibri" w:hAnsi="Times New Roman" w:cs="Times New Roman"/>
          <w:bCs/>
          <w:sz w:val="24"/>
          <w:szCs w:val="24"/>
        </w:rPr>
        <w:t xml:space="preserve">   «</w:t>
      </w:r>
      <w:proofErr w:type="gramEnd"/>
      <w:r w:rsidR="00CF50FE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644661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CF50FE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644661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CF50FE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644661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33EF0B3D" w14:textId="77777777" w:rsidR="00E27EB7" w:rsidRDefault="00E27EB7" w:rsidP="00E27EB7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47441613" w14:textId="591CF8D6" w:rsidR="008D4BAF" w:rsidRPr="008D4BAF" w:rsidRDefault="00E27EB7" w:rsidP="008D4BA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>Наименование заказчика:</w:t>
      </w:r>
      <w:r w:rsidRPr="00E41140">
        <w:rPr>
          <w:rFonts w:ascii="Times New Roman" w:hAnsi="Times New Roman"/>
          <w:bCs/>
          <w:sz w:val="24"/>
          <w:szCs w:val="24"/>
        </w:rPr>
        <w:t xml:space="preserve"> </w:t>
      </w:r>
      <w:r w:rsidR="008D4BAF" w:rsidRPr="008D4BAF">
        <w:rPr>
          <w:rFonts w:ascii="Times New Roman" w:hAnsi="Times New Roman"/>
          <w:b/>
          <w:bCs/>
          <w:sz w:val="24"/>
          <w:szCs w:val="24"/>
        </w:rPr>
        <w:t>Федерально</w:t>
      </w:r>
      <w:r w:rsidR="008D4BAF">
        <w:rPr>
          <w:rFonts w:ascii="Times New Roman" w:hAnsi="Times New Roman"/>
          <w:b/>
          <w:bCs/>
          <w:sz w:val="24"/>
          <w:szCs w:val="24"/>
        </w:rPr>
        <w:t>е</w:t>
      </w:r>
      <w:r w:rsidR="008D4BAF" w:rsidRPr="008D4BAF">
        <w:rPr>
          <w:rFonts w:ascii="Times New Roman" w:hAnsi="Times New Roman"/>
          <w:b/>
          <w:bCs/>
          <w:sz w:val="24"/>
          <w:szCs w:val="24"/>
        </w:rPr>
        <w:t xml:space="preserve"> государственно</w:t>
      </w:r>
      <w:r w:rsidR="008D4BAF">
        <w:rPr>
          <w:rFonts w:ascii="Times New Roman" w:hAnsi="Times New Roman"/>
          <w:b/>
          <w:bCs/>
          <w:sz w:val="24"/>
          <w:szCs w:val="24"/>
        </w:rPr>
        <w:t>е</w:t>
      </w:r>
      <w:r w:rsidR="008D4BAF" w:rsidRPr="008D4BAF">
        <w:rPr>
          <w:rFonts w:ascii="Times New Roman" w:hAnsi="Times New Roman"/>
          <w:b/>
          <w:bCs/>
          <w:sz w:val="24"/>
          <w:szCs w:val="24"/>
        </w:rPr>
        <w:t xml:space="preserve"> бюджетно</w:t>
      </w:r>
      <w:r w:rsidR="008D4BAF">
        <w:rPr>
          <w:rFonts w:ascii="Times New Roman" w:hAnsi="Times New Roman"/>
          <w:b/>
          <w:bCs/>
          <w:sz w:val="24"/>
          <w:szCs w:val="24"/>
        </w:rPr>
        <w:t>е</w:t>
      </w:r>
      <w:r w:rsidR="008D4BAF" w:rsidRPr="008D4BAF">
        <w:rPr>
          <w:rFonts w:ascii="Times New Roman" w:hAnsi="Times New Roman"/>
          <w:b/>
          <w:bCs/>
          <w:sz w:val="24"/>
          <w:szCs w:val="24"/>
        </w:rPr>
        <w:t xml:space="preserve"> учреждение науки </w:t>
      </w:r>
    </w:p>
    <w:p w14:paraId="1A0FAB0D" w14:textId="77777777" w:rsidR="008D4BAF" w:rsidRPr="008D4BAF" w:rsidRDefault="008D4BAF" w:rsidP="008D4BA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D4BAF">
        <w:rPr>
          <w:rFonts w:ascii="Times New Roman" w:hAnsi="Times New Roman"/>
          <w:b/>
          <w:bCs/>
          <w:sz w:val="24"/>
          <w:szCs w:val="24"/>
        </w:rPr>
        <w:t xml:space="preserve">Институт физики атмосферы им. А.М. Обухова Российской академии наук  </w:t>
      </w:r>
    </w:p>
    <w:p w14:paraId="748EFD4C" w14:textId="6621C486" w:rsidR="00E27EB7" w:rsidRPr="00E41140" w:rsidRDefault="008D4BAF" w:rsidP="008D4BAF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8D4BAF">
        <w:rPr>
          <w:rFonts w:ascii="Times New Roman" w:hAnsi="Times New Roman"/>
          <w:b/>
          <w:bCs/>
          <w:sz w:val="24"/>
          <w:szCs w:val="24"/>
        </w:rPr>
        <w:t>(ИФА им. А.М. Обухова РАН).</w:t>
      </w:r>
    </w:p>
    <w:p w14:paraId="2C983A28" w14:textId="0BF92973" w:rsidR="00E27EB7" w:rsidRPr="00E41140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>Место нахождения:</w:t>
      </w:r>
      <w:r w:rsidRPr="00E41140">
        <w:rPr>
          <w:rFonts w:ascii="Times New Roman" w:hAnsi="Times New Roman"/>
          <w:bCs/>
          <w:sz w:val="24"/>
          <w:szCs w:val="24"/>
        </w:rPr>
        <w:t xml:space="preserve"> </w:t>
      </w:r>
      <w:r w:rsidR="0003504E" w:rsidRPr="0003504E">
        <w:rPr>
          <w:rFonts w:ascii="Times New Roman" w:hAnsi="Times New Roman"/>
          <w:bCs/>
          <w:sz w:val="24"/>
          <w:szCs w:val="24"/>
        </w:rPr>
        <w:t xml:space="preserve">119017 г. Москва, </w:t>
      </w:r>
      <w:proofErr w:type="spellStart"/>
      <w:r w:rsidR="0003504E" w:rsidRPr="0003504E">
        <w:rPr>
          <w:rFonts w:ascii="Times New Roman" w:hAnsi="Times New Roman"/>
          <w:bCs/>
          <w:sz w:val="24"/>
          <w:szCs w:val="24"/>
        </w:rPr>
        <w:t>Пыжевский</w:t>
      </w:r>
      <w:proofErr w:type="spellEnd"/>
      <w:r w:rsidR="0003504E" w:rsidRPr="0003504E">
        <w:rPr>
          <w:rFonts w:ascii="Times New Roman" w:hAnsi="Times New Roman"/>
          <w:bCs/>
          <w:sz w:val="24"/>
          <w:szCs w:val="24"/>
        </w:rPr>
        <w:t xml:space="preserve"> пер., д. 3</w:t>
      </w:r>
    </w:p>
    <w:p w14:paraId="66FBD996" w14:textId="0968E21B" w:rsidR="00E27EB7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>Почтовый адрес:</w:t>
      </w:r>
      <w:r w:rsidRPr="00E41140">
        <w:rPr>
          <w:rFonts w:ascii="Times New Roman" w:hAnsi="Times New Roman"/>
          <w:bCs/>
          <w:sz w:val="24"/>
          <w:szCs w:val="24"/>
        </w:rPr>
        <w:t xml:space="preserve"> </w:t>
      </w:r>
      <w:r w:rsidR="0003504E" w:rsidRPr="0003504E">
        <w:rPr>
          <w:rFonts w:ascii="Times New Roman" w:hAnsi="Times New Roman"/>
          <w:bCs/>
          <w:sz w:val="24"/>
          <w:szCs w:val="24"/>
        </w:rPr>
        <w:t xml:space="preserve">119017 г. Москва, </w:t>
      </w:r>
      <w:proofErr w:type="spellStart"/>
      <w:r w:rsidR="0003504E" w:rsidRPr="0003504E">
        <w:rPr>
          <w:rFonts w:ascii="Times New Roman" w:hAnsi="Times New Roman"/>
          <w:bCs/>
          <w:sz w:val="24"/>
          <w:szCs w:val="24"/>
        </w:rPr>
        <w:t>Пыжевский</w:t>
      </w:r>
      <w:proofErr w:type="spellEnd"/>
      <w:r w:rsidR="0003504E" w:rsidRPr="0003504E">
        <w:rPr>
          <w:rFonts w:ascii="Times New Roman" w:hAnsi="Times New Roman"/>
          <w:bCs/>
          <w:sz w:val="24"/>
          <w:szCs w:val="24"/>
        </w:rPr>
        <w:t xml:space="preserve"> пер., д. 3</w:t>
      </w:r>
      <w:r w:rsidR="00CF50FE" w:rsidRPr="00CF50FE">
        <w:rPr>
          <w:rFonts w:ascii="Times New Roman" w:hAnsi="Times New Roman"/>
          <w:bCs/>
          <w:sz w:val="24"/>
          <w:szCs w:val="24"/>
        </w:rPr>
        <w:t>2</w:t>
      </w:r>
    </w:p>
    <w:p w14:paraId="66D72D27" w14:textId="0A8DB09E" w:rsidR="00E27EB7" w:rsidRPr="00962354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962354">
        <w:rPr>
          <w:rFonts w:ascii="Times New Roman" w:hAnsi="Times New Roman"/>
          <w:b/>
          <w:bCs/>
          <w:sz w:val="24"/>
          <w:szCs w:val="24"/>
        </w:rPr>
        <w:t>Адрес электронной почты:</w:t>
      </w:r>
      <w:r w:rsidRPr="00962354">
        <w:rPr>
          <w:rFonts w:ascii="Times New Roman" w:hAnsi="Times New Roman"/>
          <w:bCs/>
          <w:sz w:val="24"/>
          <w:szCs w:val="24"/>
        </w:rPr>
        <w:t xml:space="preserve"> </w:t>
      </w:r>
    </w:p>
    <w:p w14:paraId="67EC0CF4" w14:textId="5362A62B" w:rsidR="00E27EB7" w:rsidRPr="00962354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62354">
        <w:rPr>
          <w:rFonts w:ascii="Times New Roman" w:hAnsi="Times New Roman"/>
          <w:b/>
          <w:bCs/>
          <w:sz w:val="24"/>
          <w:szCs w:val="24"/>
        </w:rPr>
        <w:t xml:space="preserve">Номер контактного телефона: </w:t>
      </w:r>
    </w:p>
    <w:p w14:paraId="65B9DA09" w14:textId="37D07699" w:rsidR="00E27EB7" w:rsidRPr="00962354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62354">
        <w:rPr>
          <w:rFonts w:ascii="Times New Roman" w:hAnsi="Times New Roman"/>
          <w:b/>
          <w:bCs/>
          <w:sz w:val="24"/>
          <w:szCs w:val="24"/>
        </w:rPr>
        <w:t>Ответственное должностное лицо заказчика:</w:t>
      </w:r>
      <w:r w:rsidR="00DB0410" w:rsidRPr="00962354">
        <w:rPr>
          <w:rFonts w:ascii="Times New Roman" w:hAnsi="Times New Roman"/>
          <w:bCs/>
          <w:sz w:val="24"/>
          <w:szCs w:val="24"/>
        </w:rPr>
        <w:t xml:space="preserve"> </w:t>
      </w:r>
    </w:p>
    <w:p w14:paraId="25EE6C9A" w14:textId="5D03BFFA" w:rsidR="00E27EB7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>Предмет контракта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DB0410" w:rsidRPr="00DB0410">
        <w:t xml:space="preserve"> </w:t>
      </w:r>
      <w:r w:rsidR="008835C8" w:rsidRPr="008835C8">
        <w:rPr>
          <w:rFonts w:ascii="Times New Roman" w:hAnsi="Times New Roman"/>
          <w:bCs/>
          <w:sz w:val="24"/>
          <w:szCs w:val="24"/>
        </w:rPr>
        <w:t xml:space="preserve">Оказания услуг по определению U-Pb изотопное датирование зёрен обломочного циркона (порядка 100-120 зерен в образце) из аллювиальных отложений бассейнов Камы, средней и нижней Волги, </w:t>
      </w:r>
      <w:proofErr w:type="spellStart"/>
      <w:r w:rsidR="008835C8" w:rsidRPr="008835C8">
        <w:rPr>
          <w:rFonts w:ascii="Times New Roman" w:hAnsi="Times New Roman"/>
          <w:bCs/>
          <w:sz w:val="24"/>
          <w:szCs w:val="24"/>
        </w:rPr>
        <w:t>Манычской</w:t>
      </w:r>
      <w:proofErr w:type="spellEnd"/>
      <w:r w:rsidR="008835C8" w:rsidRPr="008835C8">
        <w:rPr>
          <w:rFonts w:ascii="Times New Roman" w:hAnsi="Times New Roman"/>
          <w:bCs/>
          <w:sz w:val="24"/>
          <w:szCs w:val="24"/>
        </w:rPr>
        <w:t xml:space="preserve"> впадины методом ЛА-ИСП-МС (масс-спектрометрия с индуктивно связанной плазмой и лазерным пробоотбором).</w:t>
      </w:r>
    </w:p>
    <w:p w14:paraId="46C927E9" w14:textId="77777777" w:rsidR="00E27EB7" w:rsidRPr="00E41140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>Способ закупки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1140">
        <w:rPr>
          <w:rFonts w:ascii="Times New Roman" w:hAnsi="Times New Roman"/>
          <w:bCs/>
          <w:sz w:val="24"/>
          <w:szCs w:val="24"/>
        </w:rPr>
        <w:t>Закупка у единственного поставщика</w:t>
      </w:r>
    </w:p>
    <w:p w14:paraId="2E0CF8ED" w14:textId="2F9EF02E" w:rsidR="00E27EB7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1140">
        <w:rPr>
          <w:rFonts w:ascii="Times New Roman" w:hAnsi="Times New Roman"/>
          <w:b/>
          <w:bCs/>
          <w:sz w:val="24"/>
          <w:szCs w:val="24"/>
        </w:rPr>
        <w:t xml:space="preserve">Цена </w:t>
      </w:r>
      <w:proofErr w:type="gramStart"/>
      <w:r w:rsidRPr="00E41140">
        <w:rPr>
          <w:rFonts w:ascii="Times New Roman" w:hAnsi="Times New Roman"/>
          <w:b/>
          <w:bCs/>
          <w:sz w:val="24"/>
          <w:szCs w:val="24"/>
        </w:rPr>
        <w:t>контракта:</w:t>
      </w:r>
      <w:r w:rsidR="006B012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835C8" w:rsidRPr="008835C8">
        <w:rPr>
          <w:rFonts w:ascii="Times New Roman" w:hAnsi="Times New Roman"/>
          <w:bCs/>
          <w:sz w:val="24"/>
          <w:szCs w:val="24"/>
        </w:rPr>
        <w:t>885</w:t>
      </w:r>
      <w:proofErr w:type="gramEnd"/>
      <w:r w:rsidR="008835C8" w:rsidRPr="008835C8">
        <w:rPr>
          <w:rFonts w:ascii="Times New Roman" w:hAnsi="Times New Roman"/>
          <w:bCs/>
          <w:sz w:val="24"/>
          <w:szCs w:val="24"/>
        </w:rPr>
        <w:t xml:space="preserve"> 600, 00 руб. (Восемьсот восемьдесят пять тысяч шестьсот рублей 00 копеек)</w:t>
      </w:r>
    </w:p>
    <w:p w14:paraId="42B6696C" w14:textId="38A28914" w:rsidR="00E27EB7" w:rsidRDefault="00E27E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Источник финансирования:</w:t>
      </w:r>
      <w:r w:rsidR="006B01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35C8" w:rsidRPr="008835C8">
        <w:rPr>
          <w:rFonts w:ascii="Times New Roman" w:hAnsi="Times New Roman"/>
          <w:bCs/>
          <w:sz w:val="24"/>
          <w:szCs w:val="24"/>
        </w:rPr>
        <w:t>РНФ № № 22-17-00259</w:t>
      </w:r>
    </w:p>
    <w:p w14:paraId="4E718DEB" w14:textId="15FF1E1A" w:rsidR="00102A96" w:rsidRPr="007E38EF" w:rsidRDefault="00102A96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КВР: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AF73F74" w14:textId="77777777" w:rsidR="00E27EB7" w:rsidRPr="00AF5526" w:rsidRDefault="005951B7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КОСГУ</w:t>
      </w:r>
      <w:r w:rsidR="00E27EB7" w:rsidRPr="00AF5526">
        <w:rPr>
          <w:rFonts w:ascii="Times New Roman" w:hAnsi="Times New Roman"/>
          <w:bCs/>
          <w:sz w:val="24"/>
          <w:szCs w:val="24"/>
        </w:rPr>
        <w:t>:</w:t>
      </w:r>
      <w:r w:rsidR="000862B5" w:rsidRPr="00AF5526">
        <w:rPr>
          <w:rFonts w:ascii="Times New Roman" w:hAnsi="Times New Roman"/>
          <w:bCs/>
          <w:sz w:val="24"/>
          <w:szCs w:val="24"/>
        </w:rPr>
        <w:t xml:space="preserve"> </w:t>
      </w:r>
      <w:r w:rsidR="00AF5526" w:rsidRPr="00AF5526">
        <w:rPr>
          <w:rFonts w:ascii="Times New Roman" w:hAnsi="Times New Roman"/>
          <w:bCs/>
          <w:sz w:val="24"/>
          <w:szCs w:val="24"/>
        </w:rPr>
        <w:t>226</w:t>
      </w:r>
    </w:p>
    <w:p w14:paraId="2A4A4292" w14:textId="77777777" w:rsidR="006B0120" w:rsidRPr="00AF5526" w:rsidRDefault="006B0120" w:rsidP="00E27EB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F5526">
        <w:rPr>
          <w:rFonts w:ascii="Times New Roman" w:hAnsi="Times New Roman"/>
          <w:b/>
          <w:bCs/>
          <w:sz w:val="24"/>
          <w:szCs w:val="24"/>
        </w:rPr>
        <w:t>ОКПД2:</w:t>
      </w:r>
      <w:r w:rsidRPr="00AF5526">
        <w:rPr>
          <w:rFonts w:ascii="Times New Roman" w:hAnsi="Times New Roman"/>
          <w:bCs/>
          <w:sz w:val="24"/>
          <w:szCs w:val="24"/>
        </w:rPr>
        <w:t xml:space="preserve"> </w:t>
      </w:r>
      <w:r w:rsidR="00AF5526" w:rsidRPr="00AF5526">
        <w:rPr>
          <w:rFonts w:ascii="Times New Roman" w:hAnsi="Times New Roman"/>
          <w:bCs/>
          <w:sz w:val="24"/>
          <w:szCs w:val="24"/>
        </w:rPr>
        <w:t xml:space="preserve">71.20.11. </w:t>
      </w:r>
    </w:p>
    <w:p w14:paraId="727A2414" w14:textId="77777777" w:rsidR="008835C8" w:rsidRPr="008835C8" w:rsidRDefault="00E27EB7" w:rsidP="008835C8">
      <w:pPr>
        <w:pStyle w:val="a6"/>
        <w:numPr>
          <w:ilvl w:val="0"/>
          <w:numId w:val="1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862B5">
        <w:rPr>
          <w:rFonts w:ascii="Times New Roman" w:hAnsi="Times New Roman"/>
          <w:b/>
          <w:sz w:val="24"/>
          <w:szCs w:val="24"/>
        </w:rPr>
        <w:t>Обоснование причины и (или) необходимости осуществить закупку у единственного поставщика, подрядчика, исполнителя:</w:t>
      </w:r>
      <w:r w:rsidRPr="006B0120">
        <w:rPr>
          <w:rFonts w:ascii="Times New Roman" w:hAnsi="Times New Roman"/>
          <w:sz w:val="24"/>
          <w:szCs w:val="24"/>
        </w:rPr>
        <w:t xml:space="preserve"> </w:t>
      </w:r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 xml:space="preserve">В рамках реализации гранта РНФ  22 -17 - 00259 «Трансконтинентальная система стока Северной Евразии в среднем и позднем </w:t>
      </w:r>
      <w:proofErr w:type="spellStart"/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>неоплейстоцене</w:t>
      </w:r>
      <w:proofErr w:type="spellEnd"/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 xml:space="preserve">» в 2023 г. планируется выполнить лабораторные анализы по датированию цирконов из аллювиальных отложений бассейнов Камы, средней и нижней Волги и </w:t>
      </w:r>
      <w:proofErr w:type="spellStart"/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>Манычской</w:t>
      </w:r>
      <w:proofErr w:type="spellEnd"/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 xml:space="preserve"> впадины. Это наукоемкий вид анализа, включающий:</w:t>
      </w:r>
    </w:p>
    <w:p w14:paraId="52C71052" w14:textId="77777777" w:rsidR="008835C8" w:rsidRPr="008835C8" w:rsidRDefault="008835C8" w:rsidP="008835C8">
      <w:pPr>
        <w:pStyle w:val="a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835C8">
        <w:rPr>
          <w:rFonts w:ascii="Times New Roman" w:eastAsiaTheme="minorHAnsi" w:hAnsi="Times New Roman" w:cstheme="minorBidi"/>
          <w:sz w:val="24"/>
          <w:szCs w:val="24"/>
        </w:rPr>
        <w:t xml:space="preserve">- сложные процедуры пробоподготовки, включающие дробление образцов и выделение из них зерен циркона по специальной методике; </w:t>
      </w:r>
    </w:p>
    <w:p w14:paraId="39C9F9C6" w14:textId="77777777" w:rsidR="008835C8" w:rsidRPr="008835C8" w:rsidRDefault="008835C8" w:rsidP="008835C8">
      <w:pPr>
        <w:pStyle w:val="a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835C8">
        <w:rPr>
          <w:rFonts w:ascii="Times New Roman" w:eastAsiaTheme="minorHAnsi" w:hAnsi="Times New Roman" w:cstheme="minorBidi"/>
          <w:sz w:val="24"/>
          <w:szCs w:val="24"/>
        </w:rPr>
        <w:t xml:space="preserve">- масс-спектрометрические </w:t>
      </w:r>
      <w:proofErr w:type="spellStart"/>
      <w:r w:rsidRPr="008835C8">
        <w:rPr>
          <w:rFonts w:ascii="Times New Roman" w:eastAsiaTheme="minorHAnsi" w:hAnsi="Times New Roman" w:cstheme="minorBidi"/>
          <w:sz w:val="24"/>
          <w:szCs w:val="24"/>
        </w:rPr>
        <w:t>изсмерения</w:t>
      </w:r>
      <w:proofErr w:type="spellEnd"/>
      <w:r w:rsidRPr="008835C8">
        <w:rPr>
          <w:rFonts w:ascii="Times New Roman" w:eastAsiaTheme="minorHAnsi" w:hAnsi="Times New Roman" w:cstheme="minorBidi"/>
          <w:sz w:val="24"/>
          <w:szCs w:val="24"/>
        </w:rPr>
        <w:t xml:space="preserve"> с индуктивно связанной плазмой.</w:t>
      </w:r>
    </w:p>
    <w:p w14:paraId="7DE8B792" w14:textId="147FEE8F" w:rsidR="007D5A09" w:rsidRDefault="008835C8" w:rsidP="008835C8">
      <w:pPr>
        <w:pStyle w:val="a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835C8">
        <w:rPr>
          <w:rFonts w:ascii="Times New Roman" w:eastAsiaTheme="minorHAnsi" w:hAnsi="Times New Roman" w:cstheme="minorBidi"/>
          <w:sz w:val="24"/>
          <w:szCs w:val="24"/>
        </w:rPr>
        <w:t>- статистическую обработку и интерпретацию результатов измерений.</w:t>
      </w:r>
    </w:p>
    <w:p w14:paraId="63D768C1" w14:textId="517413A6" w:rsidR="007D5A09" w:rsidRPr="007D5A09" w:rsidRDefault="00E27EB7" w:rsidP="007D5A09">
      <w:pPr>
        <w:pStyle w:val="a6"/>
        <w:numPr>
          <w:ilvl w:val="0"/>
          <w:numId w:val="1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D5A09">
        <w:rPr>
          <w:rFonts w:ascii="Times New Roman" w:hAnsi="Times New Roman"/>
          <w:b/>
          <w:bCs/>
          <w:sz w:val="24"/>
          <w:szCs w:val="24"/>
        </w:rPr>
        <w:t>Обоснование выбора конкретного поставщика (подрядчика, исполнителя)</w:t>
      </w:r>
      <w:proofErr w:type="gramStart"/>
      <w:r w:rsidRPr="007D5A09">
        <w:rPr>
          <w:rFonts w:ascii="Times New Roman" w:hAnsi="Times New Roman"/>
          <w:b/>
          <w:bCs/>
          <w:sz w:val="24"/>
          <w:szCs w:val="24"/>
        </w:rPr>
        <w:t>:</w:t>
      </w:r>
      <w:r w:rsidRPr="007D5A09">
        <w:rPr>
          <w:rFonts w:ascii="Arial" w:hAnsi="Arial" w:cs="Arial"/>
          <w:color w:val="333333"/>
          <w:sz w:val="14"/>
          <w:szCs w:val="14"/>
        </w:rPr>
        <w:t xml:space="preserve"> </w:t>
      </w:r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>В соответствии с</w:t>
      </w:r>
      <w:proofErr w:type="gramEnd"/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CF50FE">
        <w:rPr>
          <w:rFonts w:ascii="Times New Roman" w:eastAsiaTheme="minorHAnsi" w:hAnsi="Times New Roman" w:cstheme="minorBidi"/>
          <w:sz w:val="24"/>
          <w:szCs w:val="24"/>
        </w:rPr>
        <w:t>регламентом</w:t>
      </w:r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t xml:space="preserve"> «О порядке представления заявок и заключения договоров на закупку товаров, работ, услуг и предоставления информации о заключении и исполнении договоров» для заключения договора по особым обстоятельствам выбран Геологический институт Российской академии наук (ГИН РАН). Этот институт обладает необходимым оборудованием и специалистами, имеющими большой опыт в проведении данного вида анализов, подтвержденный многочисленными публикациями в научной периодике. </w:t>
      </w:r>
      <w:r w:rsidR="008835C8" w:rsidRPr="008835C8">
        <w:rPr>
          <w:rFonts w:ascii="Times New Roman" w:eastAsiaTheme="minorHAnsi" w:hAnsi="Times New Roman" w:cstheme="minorBidi"/>
          <w:sz w:val="24"/>
          <w:szCs w:val="24"/>
        </w:rPr>
        <w:lastRenderedPageBreak/>
        <w:t>Лаборатория ГИН РАН имеет заслуженный авторитет в нашей стране и обладает международной известностью. Выполнение анализов именно в этой организации обеспечит их высокое качество и достоверность результатов. Немаловажно также, что для таких "штучных" анализов при публикации результатов большое значение имеет, где именно анализы выполнялись. Все лаборатории такого рода известны экспертам и рецензентам, и авторитет и международная известность лаборатории, являющийся залогом качества результатов, поможет продвижению публикаций, в международных журналах.</w:t>
      </w:r>
    </w:p>
    <w:p w14:paraId="59DA92BF" w14:textId="77777777" w:rsidR="00E27EB7" w:rsidRPr="005E2AA9" w:rsidRDefault="00E27EB7" w:rsidP="007D5A09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41140">
        <w:rPr>
          <w:rFonts w:ascii="Times New Roman" w:hAnsi="Times New Roman"/>
          <w:b/>
          <w:sz w:val="24"/>
          <w:szCs w:val="24"/>
        </w:rPr>
        <w:t>Обоснование цены:</w:t>
      </w:r>
      <w:r w:rsidRPr="00E41140">
        <w:rPr>
          <w:rFonts w:ascii="Arial" w:hAnsi="Arial" w:cs="Arial"/>
          <w:color w:val="333333"/>
          <w:sz w:val="14"/>
          <w:szCs w:val="14"/>
        </w:rPr>
        <w:t xml:space="preserve"> </w:t>
      </w:r>
      <w:r w:rsidRPr="00E41140">
        <w:rPr>
          <w:rFonts w:ascii="Times New Roman" w:hAnsi="Times New Roman"/>
          <w:bCs/>
          <w:sz w:val="24"/>
          <w:szCs w:val="24"/>
        </w:rPr>
        <w:t>Метод сопоставимых рыночных цен (анализа рынка) заключается в установлении начальной (максимальной) цены контракта, цены контракта, заключаемого с единственным поставщиком (подрядчиком, исполнителем), на основании информации о рыночных ценах идентичных товаров, работ, услуг, планируемых к закупкам, или при их отсутствии однородных товаров, работ, услуг.</w:t>
      </w:r>
    </w:p>
    <w:p w14:paraId="449879E3" w14:textId="05C40185" w:rsidR="00C61CE6" w:rsidRPr="008835C8" w:rsidRDefault="00C61CE6" w:rsidP="008835C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35C8">
        <w:rPr>
          <w:rFonts w:ascii="Times New Roman" w:hAnsi="Times New Roman"/>
          <w:b/>
          <w:sz w:val="24"/>
          <w:szCs w:val="24"/>
        </w:rPr>
        <w:t>Сведения о поставщике (исполнителе, подрядчике):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1497"/>
        <w:gridCol w:w="2216"/>
        <w:gridCol w:w="2160"/>
      </w:tblGrid>
      <w:tr w:rsidR="00C61CE6" w:rsidRPr="001B096A" w14:paraId="770A3C4D" w14:textId="77777777" w:rsidTr="007E38EF">
        <w:tc>
          <w:tcPr>
            <w:tcW w:w="4011" w:type="dxa"/>
            <w:shd w:val="clear" w:color="auto" w:fill="auto"/>
            <w:vAlign w:val="center"/>
          </w:tcPr>
          <w:p w14:paraId="2888D0D5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6A">
              <w:rPr>
                <w:rFonts w:ascii="Times New Roman" w:hAnsi="Times New Roman"/>
                <w:sz w:val="24"/>
                <w:szCs w:val="24"/>
              </w:rPr>
              <w:t>Наименование единственного поставщика (исполнителя, подрядчика) и его юридический (почтовый) адрес, ИНН, КПП, ОГРН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3C04D47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6A">
              <w:rPr>
                <w:rFonts w:ascii="Times New Roman" w:hAnsi="Times New Roman"/>
                <w:sz w:val="24"/>
                <w:szCs w:val="24"/>
              </w:rPr>
              <w:t xml:space="preserve">Цена договора, 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36164BA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6A"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  <w:p w14:paraId="6A61F56E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6A">
              <w:rPr>
                <w:rFonts w:ascii="Times New Roman" w:hAnsi="Times New Roman"/>
                <w:sz w:val="24"/>
                <w:szCs w:val="24"/>
              </w:rPr>
              <w:t>(исполнения, выполнения)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117033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6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61CE6" w:rsidRPr="001B096A" w14:paraId="0878A0D1" w14:textId="77777777" w:rsidTr="007E38EF">
        <w:trPr>
          <w:trHeight w:val="813"/>
        </w:trPr>
        <w:tc>
          <w:tcPr>
            <w:tcW w:w="4011" w:type="dxa"/>
            <w:shd w:val="clear" w:color="auto" w:fill="auto"/>
          </w:tcPr>
          <w:p w14:paraId="5EB845C4" w14:textId="77777777" w:rsidR="001B435A" w:rsidRDefault="007D5A09" w:rsidP="007E38E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5A09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Геологический институт Российской академии наук (ГИН РАН)</w:t>
            </w:r>
          </w:p>
          <w:p w14:paraId="5E594A57" w14:textId="77777777" w:rsidR="00C61CE6" w:rsidRPr="006E4BFA" w:rsidRDefault="007D5A09" w:rsidP="007E38EF">
            <w:pPr>
              <w:rPr>
                <w:bCs/>
              </w:rPr>
            </w:pPr>
            <w:r w:rsidRPr="00B35CCD">
              <w:rPr>
                <w:rFonts w:ascii="Times New Roman" w:hAnsi="Times New Roman"/>
                <w:bCs/>
                <w:sz w:val="24"/>
                <w:szCs w:val="24"/>
              </w:rPr>
              <w:t>7706007378 / 770601001</w:t>
            </w:r>
          </w:p>
        </w:tc>
        <w:tc>
          <w:tcPr>
            <w:tcW w:w="1497" w:type="dxa"/>
            <w:shd w:val="clear" w:color="auto" w:fill="auto"/>
          </w:tcPr>
          <w:p w14:paraId="2285D927" w14:textId="6ACC2973" w:rsidR="007E38EF" w:rsidRDefault="008835C8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885 600</w:t>
            </w:r>
            <w:r w:rsidR="004C3770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  <w:p w14:paraId="03E87614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D88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16" w:type="dxa"/>
            <w:shd w:val="clear" w:color="auto" w:fill="auto"/>
          </w:tcPr>
          <w:p w14:paraId="080686A1" w14:textId="4733FD4D" w:rsidR="00C61CE6" w:rsidRPr="001B096A" w:rsidRDefault="004C3770" w:rsidP="007D5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даты подписания до </w:t>
            </w:r>
            <w:r w:rsidR="008835C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35C8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462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A519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62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60" w:type="dxa"/>
            <w:shd w:val="clear" w:color="auto" w:fill="auto"/>
          </w:tcPr>
          <w:p w14:paraId="7D678C27" w14:textId="77777777" w:rsidR="00C61CE6" w:rsidRPr="001B096A" w:rsidRDefault="00C61CE6" w:rsidP="007E3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7F0850" w14:textId="77777777" w:rsidR="005E2AA9" w:rsidRPr="005E2AA9" w:rsidRDefault="005E2AA9" w:rsidP="005E2A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1" w:rightFromText="181" w:vertAnchor="text" w:horzAnchor="margin" w:tblpXSpec="right" w:tblpY="511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5E2AA9" w:rsidRPr="008B2756" w14:paraId="313344E2" w14:textId="77777777" w:rsidTr="005E2AA9">
        <w:tc>
          <w:tcPr>
            <w:tcW w:w="4111" w:type="dxa"/>
          </w:tcPr>
          <w:p w14:paraId="0AE2F793" w14:textId="56BC9F29" w:rsidR="005E2AA9" w:rsidRPr="008B2756" w:rsidRDefault="005E2AA9" w:rsidP="005E2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4089BC" w14:textId="77777777" w:rsidR="005E2AA9" w:rsidRPr="008B2756" w:rsidRDefault="005E2AA9" w:rsidP="005E2AA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0D3A5" w14:textId="77777777" w:rsidR="005E2AA9" w:rsidRPr="008B2756" w:rsidRDefault="005E2AA9" w:rsidP="005E2AA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5FF410BE" w14:textId="52ED5B04" w:rsidR="005E2AA9" w:rsidRPr="008B2756" w:rsidRDefault="005E2AA9" w:rsidP="005E2A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E64F3F" w14:textId="77777777" w:rsidR="00E27EB7" w:rsidRDefault="00E27EB7"/>
    <w:p w14:paraId="1B3E3EF5" w14:textId="77777777" w:rsidR="00CF50FE" w:rsidRPr="00CF50FE" w:rsidRDefault="00CF50FE" w:rsidP="00CF50FE"/>
    <w:p w14:paraId="72CC93CC" w14:textId="77777777" w:rsidR="00CF50FE" w:rsidRDefault="00CF50FE" w:rsidP="00CF50FE"/>
    <w:p w14:paraId="5CA0A9CD" w14:textId="77777777" w:rsidR="009938C0" w:rsidRPr="00E27EB7" w:rsidRDefault="009938C0" w:rsidP="00993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 закупке у единственного поставщика, подрядчика, исполнителя, принимает заместитель руководителя или </w:t>
      </w:r>
      <w:proofErr w:type="gramStart"/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уполномоченное  им</w:t>
      </w:r>
      <w:proofErr w:type="gramEnd"/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должностное лицо на основании письменного обоснования потребности в закупке у единственного поставщика, подрядчика, исполнителя. Обоснование потребности в закупке у единственного пост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авщика, подрядчика, исполнителя </w:t>
      </w: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разрабатывается структурным </w:t>
      </w:r>
      <w:r w:rsidRPr="003B40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подразделением Заказчика</w:t>
      </w: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имеющим потребность в товаре, работе, услуге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B4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Положением о закупке, утвержденным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приказом Министерства науки и высшего </w:t>
      </w:r>
      <w:r w:rsidRPr="003B4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Российской Федерации.</w:t>
      </w: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Такое обоснование должно содержать: информацию о причинах и (или) необходимости осуществить закупку у единственного поставщика, подрядчика, исполнителя, обоснование начальной (максимальной) цены договора либо цены единицы товара, работы, услуги,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включая информацию о расходах </w:t>
      </w:r>
      <w:r w:rsidRPr="00E27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перевозку, страхование, уплату таможенных пошлин, налогов и других обязательных платежей; обоснование выбора конкретного поставщика (подрядчика, исполнителя) с приложением следующих документов: </w:t>
      </w:r>
    </w:p>
    <w:p w14:paraId="1A9F0FF7" w14:textId="77777777" w:rsidR="009938C0" w:rsidRPr="00E27EB7" w:rsidRDefault="009938C0" w:rsidP="00993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B7">
        <w:rPr>
          <w:rFonts w:ascii="Times New Roman" w:hAnsi="Times New Roman" w:cs="Times New Roman"/>
          <w:sz w:val="24"/>
          <w:szCs w:val="24"/>
        </w:rPr>
        <w:t>Указанное обоснование потребности в закупке у единственного поставщика является неотъемлемой частью извещения о закупке и хранится Заказчиком не менее трех лет со дня заключения договора с единственным поставщиком (подрядчиком, исполнителем).</w:t>
      </w:r>
    </w:p>
    <w:p w14:paraId="63343F2F" w14:textId="77777777" w:rsidR="009938C0" w:rsidRPr="00E27EB7" w:rsidRDefault="009938C0" w:rsidP="00993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B7">
        <w:rPr>
          <w:rFonts w:ascii="Times New Roman" w:hAnsi="Times New Roman" w:cs="Times New Roman"/>
          <w:sz w:val="24"/>
          <w:szCs w:val="24"/>
        </w:rPr>
        <w:t xml:space="preserve">Заказчику запрещено дробление закупок на отдельные договоры, счета для преодоления стоимостных ограничений, установленных для данного способа закупки. Таким дроблением считается заключение однотипных договоров (оплата счетов) в течение </w:t>
      </w:r>
      <w:r w:rsidRPr="00E27EB7">
        <w:rPr>
          <w:rFonts w:ascii="Times New Roman" w:hAnsi="Times New Roman" w:cs="Times New Roman"/>
          <w:b/>
          <w:bCs/>
          <w:sz w:val="24"/>
          <w:szCs w:val="24"/>
        </w:rPr>
        <w:t>одного календарного месяца</w:t>
      </w:r>
      <w:r w:rsidRPr="00E27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8E0B6" w14:textId="77777777" w:rsidR="009938C0" w:rsidRPr="00E27EB7" w:rsidRDefault="009938C0" w:rsidP="00993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B7">
        <w:rPr>
          <w:rFonts w:ascii="Times New Roman" w:hAnsi="Times New Roman" w:cs="Times New Roman"/>
          <w:sz w:val="24"/>
          <w:szCs w:val="24"/>
        </w:rPr>
        <w:t>Однотипными закупками считаются закупки товаров работ, услуг, относящиеся к одному виду товаров, работ, услуг в соответствии с общероссийским классификатором продукции по видам экономической деятельности (ОКПД 2) ОК 034-2014 (КПЕС 2008).</w:t>
      </w:r>
    </w:p>
    <w:p w14:paraId="4746E043" w14:textId="77777777" w:rsidR="00CF50FE" w:rsidRPr="00CF50FE" w:rsidRDefault="00CF50FE" w:rsidP="00CF50FE"/>
    <w:sectPr w:rsidR="00CF50FE" w:rsidRPr="00CF50FE" w:rsidSect="00102A96">
      <w:headerReference w:type="default" r:id="rId7"/>
      <w:headerReference w:type="first" r:id="rId8"/>
      <w:pgSz w:w="11906" w:h="16838"/>
      <w:pgMar w:top="720" w:right="707" w:bottom="720" w:left="720" w:header="6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A1D20" w14:textId="77777777" w:rsidR="00E42BCF" w:rsidRDefault="00E42BCF" w:rsidP="00102A96">
      <w:pPr>
        <w:spacing w:after="0" w:line="240" w:lineRule="auto"/>
      </w:pPr>
      <w:r>
        <w:separator/>
      </w:r>
    </w:p>
  </w:endnote>
  <w:endnote w:type="continuationSeparator" w:id="0">
    <w:p w14:paraId="27FBAB89" w14:textId="77777777" w:rsidR="00E42BCF" w:rsidRDefault="00E42BCF" w:rsidP="001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CBEF7" w14:textId="77777777" w:rsidR="00E42BCF" w:rsidRDefault="00E42BCF" w:rsidP="00102A96">
      <w:pPr>
        <w:spacing w:after="0" w:line="240" w:lineRule="auto"/>
      </w:pPr>
      <w:r>
        <w:separator/>
      </w:r>
    </w:p>
  </w:footnote>
  <w:footnote w:type="continuationSeparator" w:id="0">
    <w:p w14:paraId="544BC11A" w14:textId="77777777" w:rsidR="00E42BCF" w:rsidRDefault="00E42BCF" w:rsidP="0010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755C9" w14:textId="43D3AE47" w:rsidR="00102A96" w:rsidRPr="00102A96" w:rsidRDefault="00102A96" w:rsidP="00102A96">
    <w:pPr>
      <w:pStyle w:val="ab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8AB4" w14:textId="77777777" w:rsidR="00102A96" w:rsidRPr="000C27A2" w:rsidRDefault="00102A96" w:rsidP="00102A96">
    <w:pPr>
      <w:pStyle w:val="ab"/>
      <w:jc w:val="right"/>
      <w:rPr>
        <w:rFonts w:ascii="Times New Roman" w:hAnsi="Times New Roman" w:cs="Times New Roman"/>
        <w:sz w:val="20"/>
        <w:szCs w:val="20"/>
      </w:rPr>
    </w:pPr>
    <w:r w:rsidRPr="000C27A2">
      <w:rPr>
        <w:rFonts w:ascii="Times New Roman" w:hAnsi="Times New Roman" w:cs="Times New Roman"/>
        <w:sz w:val="20"/>
        <w:szCs w:val="20"/>
      </w:rPr>
      <w:t>Приложение № 3</w:t>
    </w:r>
  </w:p>
  <w:p w14:paraId="28440303" w14:textId="175C1D10" w:rsidR="00102A96" w:rsidRPr="000C27A2" w:rsidRDefault="00102A96" w:rsidP="00102A96">
    <w:pPr>
      <w:pStyle w:val="ab"/>
      <w:jc w:val="right"/>
      <w:rPr>
        <w:rFonts w:ascii="Times New Roman" w:hAnsi="Times New Roman" w:cs="Times New Roman"/>
        <w:sz w:val="20"/>
        <w:szCs w:val="20"/>
      </w:rPr>
    </w:pPr>
    <w:r w:rsidRPr="000C27A2">
      <w:rPr>
        <w:rFonts w:ascii="Times New Roman" w:hAnsi="Times New Roman" w:cs="Times New Roman"/>
        <w:sz w:val="20"/>
        <w:szCs w:val="20"/>
      </w:rPr>
      <w:t>к Регламенту подачи заявок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985"/>
    <w:multiLevelType w:val="hybridMultilevel"/>
    <w:tmpl w:val="DFF8EF12"/>
    <w:lvl w:ilvl="0" w:tplc="2AD22B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27939D7"/>
    <w:multiLevelType w:val="hybridMultilevel"/>
    <w:tmpl w:val="9CA4D1E6"/>
    <w:lvl w:ilvl="0" w:tplc="E72A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3491">
    <w:abstractNumId w:val="1"/>
  </w:num>
  <w:num w:numId="2" w16cid:durableId="201807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1B"/>
    <w:rsid w:val="00013E0E"/>
    <w:rsid w:val="0002661D"/>
    <w:rsid w:val="0003376F"/>
    <w:rsid w:val="0003504E"/>
    <w:rsid w:val="00060A02"/>
    <w:rsid w:val="00067C3C"/>
    <w:rsid w:val="000862B5"/>
    <w:rsid w:val="000A7F23"/>
    <w:rsid w:val="000C27A2"/>
    <w:rsid w:val="00100CF0"/>
    <w:rsid w:val="00102A96"/>
    <w:rsid w:val="001241E1"/>
    <w:rsid w:val="00124ECA"/>
    <w:rsid w:val="001B435A"/>
    <w:rsid w:val="001E50AF"/>
    <w:rsid w:val="00223EDA"/>
    <w:rsid w:val="00252D90"/>
    <w:rsid w:val="002E0DAD"/>
    <w:rsid w:val="002F39E6"/>
    <w:rsid w:val="003257BD"/>
    <w:rsid w:val="003272C5"/>
    <w:rsid w:val="003B4024"/>
    <w:rsid w:val="003D6339"/>
    <w:rsid w:val="00414592"/>
    <w:rsid w:val="00420AB3"/>
    <w:rsid w:val="00460F3A"/>
    <w:rsid w:val="00462F02"/>
    <w:rsid w:val="00462FFE"/>
    <w:rsid w:val="00480BFB"/>
    <w:rsid w:val="004C3770"/>
    <w:rsid w:val="004C6EA2"/>
    <w:rsid w:val="005951B7"/>
    <w:rsid w:val="005E2AA9"/>
    <w:rsid w:val="00631949"/>
    <w:rsid w:val="00644661"/>
    <w:rsid w:val="00653D48"/>
    <w:rsid w:val="006728C0"/>
    <w:rsid w:val="00674F2D"/>
    <w:rsid w:val="00676824"/>
    <w:rsid w:val="0069768E"/>
    <w:rsid w:val="006B0120"/>
    <w:rsid w:val="007156CA"/>
    <w:rsid w:val="00725AAC"/>
    <w:rsid w:val="007552E1"/>
    <w:rsid w:val="007603BD"/>
    <w:rsid w:val="007B05F0"/>
    <w:rsid w:val="007D5A09"/>
    <w:rsid w:val="007E38EF"/>
    <w:rsid w:val="007F2CD3"/>
    <w:rsid w:val="008121D3"/>
    <w:rsid w:val="0087311B"/>
    <w:rsid w:val="008809C3"/>
    <w:rsid w:val="008835C8"/>
    <w:rsid w:val="008C7463"/>
    <w:rsid w:val="008D4BAF"/>
    <w:rsid w:val="00917602"/>
    <w:rsid w:val="00925F81"/>
    <w:rsid w:val="00962354"/>
    <w:rsid w:val="009938C0"/>
    <w:rsid w:val="00A519B5"/>
    <w:rsid w:val="00A56F22"/>
    <w:rsid w:val="00A65D9F"/>
    <w:rsid w:val="00AC0064"/>
    <w:rsid w:val="00AF5526"/>
    <w:rsid w:val="00B16857"/>
    <w:rsid w:val="00B308C5"/>
    <w:rsid w:val="00B52D60"/>
    <w:rsid w:val="00BB1FD5"/>
    <w:rsid w:val="00C235D1"/>
    <w:rsid w:val="00C61CE6"/>
    <w:rsid w:val="00C84A32"/>
    <w:rsid w:val="00C859BB"/>
    <w:rsid w:val="00CB2D3E"/>
    <w:rsid w:val="00CC6B73"/>
    <w:rsid w:val="00CF50FE"/>
    <w:rsid w:val="00D567CC"/>
    <w:rsid w:val="00D76980"/>
    <w:rsid w:val="00DB0410"/>
    <w:rsid w:val="00E136AB"/>
    <w:rsid w:val="00E27EB7"/>
    <w:rsid w:val="00E42BCF"/>
    <w:rsid w:val="00E44552"/>
    <w:rsid w:val="00E458B4"/>
    <w:rsid w:val="00E64EA7"/>
    <w:rsid w:val="00FA430F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E6CDF9"/>
  <w15:docId w15:val="{2373CD1F-C87F-46AE-BAEC-53F4E33B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11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D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D6339"/>
  </w:style>
  <w:style w:type="character" w:customStyle="1" w:styleId="hl">
    <w:name w:val="hl"/>
    <w:basedOn w:val="a0"/>
    <w:rsid w:val="003D6339"/>
  </w:style>
  <w:style w:type="character" w:customStyle="1" w:styleId="nobr">
    <w:name w:val="nobr"/>
    <w:basedOn w:val="a0"/>
    <w:rsid w:val="003D6339"/>
  </w:style>
  <w:style w:type="character" w:styleId="a3">
    <w:name w:val="Hyperlink"/>
    <w:basedOn w:val="a0"/>
    <w:uiPriority w:val="99"/>
    <w:semiHidden/>
    <w:unhideWhenUsed/>
    <w:rsid w:val="003D63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6339"/>
    <w:rPr>
      <w:color w:val="800080"/>
      <w:u w:val="single"/>
    </w:rPr>
  </w:style>
  <w:style w:type="character" w:styleId="a5">
    <w:name w:val="Strong"/>
    <w:uiPriority w:val="22"/>
    <w:qFormat/>
    <w:rsid w:val="00E27EB7"/>
    <w:rPr>
      <w:b/>
      <w:bCs/>
    </w:rPr>
  </w:style>
  <w:style w:type="paragraph" w:styleId="a6">
    <w:name w:val="List Paragraph"/>
    <w:basedOn w:val="a"/>
    <w:uiPriority w:val="34"/>
    <w:qFormat/>
    <w:rsid w:val="00E27E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C61CE6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1CE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C61CE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C61CE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C61CE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ar-SA" w:bidi="en-US"/>
    </w:rPr>
  </w:style>
  <w:style w:type="paragraph" w:styleId="HTML">
    <w:name w:val="HTML Address"/>
    <w:basedOn w:val="a"/>
    <w:link w:val="HTML0"/>
    <w:uiPriority w:val="99"/>
    <w:rsid w:val="00AF55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AF55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C37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3770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2A96"/>
  </w:style>
  <w:style w:type="paragraph" w:styleId="ad">
    <w:name w:val="footer"/>
    <w:basedOn w:val="a"/>
    <w:link w:val="ae"/>
    <w:uiPriority w:val="99"/>
    <w:unhideWhenUsed/>
    <w:rsid w:val="001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41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430">
          <w:marLeft w:val="0"/>
          <w:marRight w:val="0"/>
          <w:marTop w:val="120"/>
          <w:marBottom w:val="192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7633763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96449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0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558">
          <w:marLeft w:val="0"/>
          <w:marRight w:val="0"/>
          <w:marTop w:val="120"/>
          <w:marBottom w:val="192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60130324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84794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0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70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1037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6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4033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8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70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5699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9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10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0956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1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2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5693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03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24948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38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4484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Вячеслав Ч</cp:lastModifiedBy>
  <cp:revision>8</cp:revision>
  <cp:lastPrinted>2023-05-11T12:41:00Z</cp:lastPrinted>
  <dcterms:created xsi:type="dcterms:W3CDTF">2024-04-07T10:25:00Z</dcterms:created>
  <dcterms:modified xsi:type="dcterms:W3CDTF">2024-06-06T12:12:00Z</dcterms:modified>
</cp:coreProperties>
</file>